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27" w:rsidRPr="00CF2E27" w:rsidRDefault="00CF2E27" w:rsidP="00CF2E2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2E27">
        <w:rPr>
          <w:rFonts w:cstheme="minorHAnsi"/>
          <w:b/>
          <w:sz w:val="28"/>
          <w:szCs w:val="28"/>
        </w:rPr>
        <w:t>ÁREA DE PROTEÇÃO AMBIENTAL DO BOQUEIRÃO DO POTI</w:t>
      </w:r>
    </w:p>
    <w:p w:rsidR="00CF2E27" w:rsidRPr="00CF2E27" w:rsidRDefault="00CF2E27" w:rsidP="00CF2E27">
      <w:pPr>
        <w:spacing w:after="0" w:line="240" w:lineRule="auto"/>
        <w:jc w:val="center"/>
        <w:rPr>
          <w:rFonts w:cstheme="minorHAnsi"/>
          <w:b/>
        </w:rPr>
      </w:pPr>
    </w:p>
    <w:p w:rsidR="00CF2E27" w:rsidRDefault="00CF2E27" w:rsidP="00CF2E27">
      <w:pPr>
        <w:spacing w:after="0" w:line="240" w:lineRule="auto"/>
        <w:ind w:firstLine="708"/>
        <w:jc w:val="both"/>
        <w:rPr>
          <w:rFonts w:cstheme="minorHAnsi"/>
        </w:rPr>
      </w:pPr>
      <w:r w:rsidRPr="00CF2E27">
        <w:rPr>
          <w:rFonts w:cstheme="minorHAnsi"/>
        </w:rPr>
        <w:t xml:space="preserve">A poligonal proposta da APA do Boqueirão do Poti possui 65.393,48, entre os municípios de Crateús, </w:t>
      </w:r>
      <w:proofErr w:type="spellStart"/>
      <w:r w:rsidRPr="00CF2E27">
        <w:rPr>
          <w:rFonts w:cstheme="minorHAnsi"/>
        </w:rPr>
        <w:t>Poranga</w:t>
      </w:r>
      <w:proofErr w:type="spellEnd"/>
      <w:r w:rsidRPr="00CF2E27">
        <w:rPr>
          <w:rFonts w:cstheme="minorHAnsi"/>
        </w:rPr>
        <w:t xml:space="preserve"> e </w:t>
      </w:r>
      <w:proofErr w:type="spellStart"/>
      <w:r w:rsidRPr="00CF2E27">
        <w:rPr>
          <w:rFonts w:cstheme="minorHAnsi"/>
        </w:rPr>
        <w:t>Ipaporanga</w:t>
      </w:r>
      <w:proofErr w:type="spellEnd"/>
      <w:r w:rsidRPr="00CF2E27">
        <w:rPr>
          <w:rFonts w:cstheme="minorHAnsi"/>
        </w:rPr>
        <w:t>, tendo como limite leste a cota 400m da Serra da Ibiapaba, englobando a Reserva Natural Serra das Almas, ao noroeste por linhas paralelas ao divisor de águas do Riacho Cachoeira</w:t>
      </w:r>
      <w:bookmarkStart w:id="0" w:name="_GoBack"/>
      <w:bookmarkEnd w:id="0"/>
      <w:r w:rsidRPr="00CF2E27">
        <w:rPr>
          <w:rFonts w:cstheme="minorHAnsi"/>
        </w:rPr>
        <w:t>, e ao sudoeste com a divisa estadual Ceará/Piauí.</w:t>
      </w:r>
    </w:p>
    <w:p w:rsidR="00CF2E27" w:rsidRPr="00CF2E27" w:rsidRDefault="00CF2E27" w:rsidP="00CF2E27">
      <w:pPr>
        <w:spacing w:after="0" w:line="240" w:lineRule="auto"/>
        <w:ind w:firstLine="708"/>
        <w:jc w:val="both"/>
        <w:rPr>
          <w:rFonts w:cstheme="minorHAnsi"/>
        </w:rPr>
      </w:pPr>
    </w:p>
    <w:p w:rsidR="00CF2E27" w:rsidRPr="00CF2E27" w:rsidRDefault="00CF2E27" w:rsidP="00CF2E27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</w:rPr>
      </w:pPr>
      <w:r w:rsidRPr="00CF2E27">
        <w:rPr>
          <w:rFonts w:cstheme="minorHAnsi"/>
          <w:b/>
        </w:rPr>
        <w:t>MEMORIAL DESCRIT</w:t>
      </w:r>
      <w:r w:rsidR="00974940">
        <w:rPr>
          <w:rFonts w:cstheme="minorHAnsi"/>
          <w:b/>
        </w:rPr>
        <w:t>IV</w:t>
      </w:r>
      <w:r w:rsidRPr="00CF2E27">
        <w:rPr>
          <w:rFonts w:cstheme="minorHAnsi"/>
          <w:b/>
        </w:rPr>
        <w:t>O</w:t>
      </w:r>
    </w:p>
    <w:p w:rsidR="00CF2E27" w:rsidRPr="00CF2E27" w:rsidRDefault="00CF2E27" w:rsidP="00CF2E27">
      <w:pPr>
        <w:spacing w:before="120" w:after="120" w:line="360" w:lineRule="auto"/>
        <w:jc w:val="both"/>
        <w:rPr>
          <w:rFonts w:cstheme="minorHAnsi"/>
        </w:rPr>
      </w:pPr>
      <w:r w:rsidRPr="00CF2E27">
        <w:rPr>
          <w:rFonts w:cstheme="minorHAnsi"/>
          <w:b/>
        </w:rPr>
        <w:t>ÁREA:</w:t>
      </w:r>
      <w:r w:rsidRPr="00CF2E27">
        <w:rPr>
          <w:rFonts w:cstheme="minorHAnsi"/>
        </w:rPr>
        <w:t xml:space="preserve"> 65.393,48ha</w:t>
      </w:r>
    </w:p>
    <w:p w:rsidR="00CF2E27" w:rsidRPr="00CF2E27" w:rsidRDefault="00CF2E27" w:rsidP="00CF2E27">
      <w:pPr>
        <w:spacing w:before="120" w:after="120" w:line="360" w:lineRule="auto"/>
        <w:jc w:val="both"/>
        <w:rPr>
          <w:rFonts w:cstheme="minorHAnsi"/>
        </w:rPr>
      </w:pPr>
      <w:r w:rsidRPr="00CF2E27">
        <w:rPr>
          <w:rFonts w:cstheme="minorHAnsi"/>
          <w:b/>
        </w:rPr>
        <w:t>PERÍMETRO:</w:t>
      </w:r>
      <w:r w:rsidRPr="00CF2E27">
        <w:rPr>
          <w:rFonts w:cstheme="minorHAnsi"/>
        </w:rPr>
        <w:t xml:space="preserve"> 199.946,45m</w:t>
      </w: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  <w:b/>
        </w:rPr>
      </w:pPr>
      <w:r w:rsidRPr="00CF2E27">
        <w:rPr>
          <w:rFonts w:cstheme="minorHAnsi"/>
          <w:b/>
        </w:rPr>
        <w:t>FONTES CARTOGRÁFICAS UTILIZADAS:</w:t>
      </w: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  <w:r w:rsidRPr="00CF2E27">
        <w:rPr>
          <w:rFonts w:cstheme="minorHAnsi"/>
        </w:rPr>
        <w:t xml:space="preserve">EUROPEAN SPACE AGENCY (ESA). </w:t>
      </w:r>
      <w:proofErr w:type="spellStart"/>
      <w:r w:rsidRPr="00CF2E27">
        <w:rPr>
          <w:rFonts w:cstheme="minorHAnsi"/>
        </w:rPr>
        <w:t>Copernicus</w:t>
      </w:r>
      <w:proofErr w:type="spellEnd"/>
      <w:r w:rsidRPr="00CF2E27">
        <w:rPr>
          <w:rFonts w:cstheme="minorHAnsi"/>
        </w:rPr>
        <w:t xml:space="preserve"> Open Access Hub. Imagem Sentinel-2, cenas 24MTV e 24MUV, </w:t>
      </w:r>
      <w:proofErr w:type="spellStart"/>
      <w:r w:rsidRPr="00CF2E27">
        <w:rPr>
          <w:rFonts w:cstheme="minorHAnsi"/>
        </w:rPr>
        <w:t>imageadas</w:t>
      </w:r>
      <w:proofErr w:type="spellEnd"/>
      <w:r w:rsidRPr="00CF2E27">
        <w:rPr>
          <w:rFonts w:cstheme="minorHAnsi"/>
        </w:rPr>
        <w:t xml:space="preserve"> em 04/08/2020 e 18/09/2020. Disponível em: &lt;https://scihub.copernicus.eu/dhus/#/home&gt;. Acessado em 28 de </w:t>
      </w:r>
      <w:proofErr w:type="spellStart"/>
      <w:r w:rsidRPr="00CF2E27">
        <w:rPr>
          <w:rFonts w:cstheme="minorHAnsi"/>
        </w:rPr>
        <w:t>jan</w:t>
      </w:r>
      <w:proofErr w:type="spellEnd"/>
      <w:r w:rsidRPr="00CF2E27">
        <w:rPr>
          <w:rFonts w:cstheme="minorHAnsi"/>
        </w:rPr>
        <w:t xml:space="preserve"> de 2021.</w:t>
      </w: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  <w:r w:rsidRPr="00CF2E27">
        <w:rPr>
          <w:rFonts w:cstheme="minorHAnsi"/>
        </w:rPr>
        <w:t xml:space="preserve">INSTITUTO DE PESQUISA E ESTRATÉGIA ECONÔMICA DO CEARÁ (IPECE). Imagem SPOT-5 </w:t>
      </w:r>
      <w:proofErr w:type="spellStart"/>
      <w:r w:rsidRPr="00CF2E27">
        <w:rPr>
          <w:rFonts w:cstheme="minorHAnsi"/>
        </w:rPr>
        <w:t>ortorretificada</w:t>
      </w:r>
      <w:proofErr w:type="spellEnd"/>
      <w:r w:rsidRPr="00CF2E27">
        <w:rPr>
          <w:rFonts w:cstheme="minorHAnsi"/>
        </w:rPr>
        <w:t xml:space="preserve">, escala 1:50.000, </w:t>
      </w:r>
      <w:proofErr w:type="spellStart"/>
      <w:r w:rsidRPr="00CF2E27">
        <w:rPr>
          <w:rFonts w:cstheme="minorHAnsi"/>
        </w:rPr>
        <w:t>imageada</w:t>
      </w:r>
      <w:proofErr w:type="spellEnd"/>
      <w:r w:rsidRPr="00CF2E27">
        <w:rPr>
          <w:rFonts w:cstheme="minorHAnsi"/>
        </w:rPr>
        <w:t xml:space="preserve"> em 2013. Fortaleza, CE, 2021.</w:t>
      </w: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  <w:r w:rsidRPr="00CF2E27">
        <w:rPr>
          <w:rFonts w:cstheme="minorHAnsi"/>
        </w:rPr>
        <w:t xml:space="preserve">INSTITUTO BRASILEIRO DE GEOGRAFIA E ESTATISTICA (IBGE). Divisão Político Administrativa: malha estadual. Brasília, DF, 2019. Disponível em: &lt;https://www.ibge.gov.br/geociencias/organizacao-do-territorio/15774-malhas.html?=&amp;t=o-que-e&gt;. Acessado em 30 de </w:t>
      </w:r>
      <w:proofErr w:type="spellStart"/>
      <w:r w:rsidRPr="00CF2E27">
        <w:rPr>
          <w:rFonts w:cstheme="minorHAnsi"/>
        </w:rPr>
        <w:t>jan</w:t>
      </w:r>
      <w:proofErr w:type="spellEnd"/>
      <w:r w:rsidRPr="00CF2E27">
        <w:rPr>
          <w:rFonts w:cstheme="minorHAnsi"/>
        </w:rPr>
        <w:t xml:space="preserve"> de 2021.</w:t>
      </w: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  <w:r w:rsidRPr="00CF2E27">
        <w:rPr>
          <w:rFonts w:cstheme="minorHAnsi"/>
        </w:rPr>
        <w:t xml:space="preserve">INSTITUTO DE PESQUISA E ESTRATÉGIA ECONÔMICA DO CEARÁ (IPECE). Limites municipais do Estado do Ceará. Escala 1:50.000. Fortaleza, CE, 2021. Disponível em: &lt;http://mapas.ipece.ce.gov.br/i3geo/ogc/index.phpl&gt;. Acessado em 30 de </w:t>
      </w:r>
      <w:proofErr w:type="spellStart"/>
      <w:r w:rsidRPr="00CF2E27">
        <w:rPr>
          <w:rFonts w:cstheme="minorHAnsi"/>
        </w:rPr>
        <w:t>jan</w:t>
      </w:r>
      <w:proofErr w:type="spellEnd"/>
      <w:r w:rsidRPr="00CF2E27">
        <w:rPr>
          <w:rFonts w:cstheme="minorHAnsi"/>
        </w:rPr>
        <w:t xml:space="preserve"> de 2021.</w:t>
      </w: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</w:rPr>
      </w:pPr>
      <w:r w:rsidRPr="00CF2E27">
        <w:rPr>
          <w:rFonts w:cstheme="minorHAnsi"/>
        </w:rPr>
        <w:t>Leis Estaduais 16.821/2019 e 17.382/2021.</w:t>
      </w:r>
    </w:p>
    <w:p w:rsidR="009D405D" w:rsidRDefault="009D405D" w:rsidP="00CF2E27">
      <w:pPr>
        <w:spacing w:after="0" w:line="240" w:lineRule="auto"/>
        <w:jc w:val="both"/>
        <w:rPr>
          <w:rFonts w:cstheme="minorHAnsi"/>
          <w:b/>
        </w:rPr>
      </w:pPr>
    </w:p>
    <w:p w:rsidR="00CF2E27" w:rsidRDefault="00CF2E27" w:rsidP="00CF2E27">
      <w:pPr>
        <w:spacing w:after="0" w:line="240" w:lineRule="auto"/>
        <w:jc w:val="both"/>
        <w:rPr>
          <w:rFonts w:cstheme="minorHAnsi"/>
        </w:rPr>
      </w:pPr>
      <w:r w:rsidRPr="00CF2E27">
        <w:rPr>
          <w:rFonts w:cstheme="minorHAnsi"/>
          <w:b/>
        </w:rPr>
        <w:t xml:space="preserve">REFERÊNCIA: </w:t>
      </w:r>
      <w:r w:rsidRPr="00CF2E27">
        <w:rPr>
          <w:rFonts w:cstheme="minorHAnsi"/>
        </w:rPr>
        <w:t xml:space="preserve">Todas as coordenadas aqui descritas estão </w:t>
      </w:r>
      <w:proofErr w:type="spellStart"/>
      <w:r w:rsidRPr="00CF2E27">
        <w:rPr>
          <w:rFonts w:cstheme="minorHAnsi"/>
        </w:rPr>
        <w:t>georreferenciadas</w:t>
      </w:r>
      <w:proofErr w:type="spellEnd"/>
      <w:r w:rsidRPr="00CF2E27">
        <w:rPr>
          <w:rFonts w:cstheme="minorHAnsi"/>
        </w:rPr>
        <w:t xml:space="preserve"> pelo Sistema Geodésico Brasileiro e encontram-se representadas no sistema UTM, referenciadas ao Meridiano Central n° 39°W, fuso 24S, tendo como </w:t>
      </w:r>
      <w:proofErr w:type="spellStart"/>
      <w:r w:rsidRPr="00CF2E27">
        <w:rPr>
          <w:rFonts w:cstheme="minorHAnsi"/>
        </w:rPr>
        <w:t>datum</w:t>
      </w:r>
      <w:proofErr w:type="spellEnd"/>
      <w:r w:rsidRPr="00CF2E27">
        <w:rPr>
          <w:rFonts w:cstheme="minorHAnsi"/>
        </w:rPr>
        <w:t xml:space="preserve"> o SIRGAS 2000. Todos os azimutes e distâncias, área e perímetro foram calculados no plano de projeção UTM.</w:t>
      </w:r>
    </w:p>
    <w:p w:rsidR="00CF2E27" w:rsidRPr="00CF2E27" w:rsidRDefault="00CF2E27" w:rsidP="00CF2E27">
      <w:pPr>
        <w:spacing w:after="0" w:line="240" w:lineRule="auto"/>
        <w:jc w:val="both"/>
        <w:rPr>
          <w:rFonts w:cstheme="minorHAnsi"/>
          <w:b/>
        </w:rPr>
      </w:pPr>
    </w:p>
    <w:p w:rsidR="00432796" w:rsidRPr="00CF2E27" w:rsidRDefault="00CF2E27" w:rsidP="00CF2E27">
      <w:pPr>
        <w:spacing w:after="0" w:line="240" w:lineRule="auto"/>
        <w:jc w:val="both"/>
        <w:rPr>
          <w:rFonts w:cstheme="minorHAnsi"/>
        </w:rPr>
      </w:pPr>
      <w:r w:rsidRPr="00CF2E27">
        <w:rPr>
          <w:rFonts w:cstheme="minorHAnsi"/>
          <w:b/>
        </w:rPr>
        <w:t>DESCRIÇÃO:</w:t>
      </w:r>
      <w:r w:rsidRPr="00CF2E27">
        <w:rPr>
          <w:rFonts w:cstheme="minorHAnsi"/>
        </w:rPr>
        <w:t xml:space="preserve"> Inicia-se a descrição deste perímetro no vértice APA-01, de coordenadas E: 293.675,56 m e N: 9.464.613,89 m; deste segue a cota 400m da Serra da Ibiapaba por uma distância de 52.518,89 m até o vértice APA-02 de coordenadas E: 284.386,43 m e N: 9.443.997,71 m; deste segue, com azimute verdadeiro de 180°00'00" e distância de 3.157,13 m até o vértice APA-03 de coordenadas E: 284.386,43 m e N: 9.440.840,58 m, cruzando o boqueirão do Poti; deste segue a cota 400m da Serra da Ibiapaba por uma distância de 13.779,15 m até o vértice APA-04 de coordenadas E: 289.055,56 m e N: 9.434.319,91 m, situado no limite com a Reserva Natural Serra das Almas; deste segue o limite leste da Reserva Serra das Almas por uma distância de 16.792,87 m até retornar a cota 400 m no vértice APA-05 de coordenadas E: 293.019,29 m e N: 9.429.452,18 m; deste segue a cota 400m da Serra da Ibiapaba por uma distância de 20.350,87 m até o vértice APA-06 de coordenadas E: 289.682,12 m e N: 9.420.442,29 m, na margem direita da rodovia estadual CE-469; deste segue a margem direita da CE-469, sentido Crateús Tucuns, por uma distância de 5.957,53 m até o vértice APA-07 de coordenadas E: 284.860,39 m e N: 9.420.256,17 m, na divisa estadual Ceará/Piauí (Lei Estadual </w:t>
      </w:r>
      <w:r w:rsidRPr="00CF2E27">
        <w:rPr>
          <w:rFonts w:cstheme="minorHAnsi"/>
        </w:rPr>
        <w:lastRenderedPageBreak/>
        <w:t>16.821/2019); desde segue a divisa estadual Ceará/Piauí por 51.198,30 m até o vértice APA-08 de coordenadas E: 263.041,27 m e N: 9.448.396,50 m; deste segue, com azimute verdadeiro de 88°32'18,3" e distância de 1.610,57 m até o vértice APA-09 de coordenadas E: 264.651,32 m e N: 9.448.437,58 m; deste segue, com azimute verdadeiro de 90°02'33,9" e distância de 93,83 m até o vértice APA-10 de coordenadas E: 264.745,15 m e N: 9.448.437,51 m; deste segue, com azimute verdadeiro de 89°36'55,7" e distância de 205,62 m até o vértice APA-11 de coordenadas E: 264.950,77 m e N: 9.448.438,89 m; deste segue, com azimute verdadeiro de 89°52'21,2" e distância de 211,29 m até o vértice APA-12 de coordenadas E: 265.162,06 m e N: 9.448.439,36 m; deste segue, com azimute verdadeiro de 89°44'58,1" e distância de 146,36 m até o vértice APA-13 de coordenadas E: 265.308,42 m e N: 9.448.440,00 m; deste segue, com azimute verdadeiro de 90°04'00,6" e distância de 257,17 m até o vértice APA-14 de coordenadas E: 265.565,59 m e N: 9.448.439,70 m; deste segue, com azimute verdadeiro de 89°51'12,5" e distância de 62,56 m até o vértice APA-15 de coordenadas E: 265.628,15 m e N: 9.448.439,86 m; deste segue, com azimute verdadeiro de 73°14'02,6" e distância de 142,34 m até o vértice APA-16 de coordenadas E: 265.764,44 m e N: 9.448.480,92 m; deste segue, com azimute verdadeiro de 84°33'47,0" e distância de 937,94 m até o vértice APA-17 de coordenadas E: 266.698,16 m e N: 9.448.569,79 m; deste segue, com azimute verdadeiro de 79°46'12,8" e distância de 189,76 m até o vértice APA-18 de coordenadas E: 266.884,90 m e N: 9.448.603,49 m; deste segue, com azimute verdadeiro de 79°47'00,7" e distância de 184,98 m até o vértice APA-19 de coordenadas E: 267.066,95 m e N: 9.448.636,30 m; deste segue, com azimute verdadeiro de 86°37'58,6" e distância de 1.136,34 m até o vértice APA-20 de coordenadas E: 268.201,33 m e N: 9.448.703,04 m; deste segue, com azimute verdadeiro de 44°04'16,5" e distância de 15.968,88 m até o vértice APA-21 de coordenadas E: 279.308,52 m e N: 9.460.176,29 m; deste segue, com azimute verdadeiro de 74°49'52,7" e distância de 6.685,42 m até o vértice APA-22 de coordenadas E: 285.761,02 m e N: 9.461.925,61 m; deste segue, com azimute verdadeiro de 71°14'21,3" e distância de 8.358,64 m até o vértice APA-01 ponto inicial da descrição deste perímetro.</w:t>
      </w:r>
    </w:p>
    <w:sectPr w:rsidR="00432796" w:rsidRPr="00CF2E2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C6" w:rsidRDefault="006845C6" w:rsidP="00156B1F">
      <w:pPr>
        <w:spacing w:after="0" w:line="240" w:lineRule="auto"/>
      </w:pPr>
      <w:r>
        <w:separator/>
      </w:r>
    </w:p>
  </w:endnote>
  <w:endnote w:type="continuationSeparator" w:id="0">
    <w:p w:rsidR="006845C6" w:rsidRDefault="006845C6" w:rsidP="001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590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56B1F" w:rsidRDefault="00156B1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6B1F" w:rsidRDefault="00156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C6" w:rsidRDefault="006845C6" w:rsidP="00156B1F">
      <w:pPr>
        <w:spacing w:after="0" w:line="240" w:lineRule="auto"/>
      </w:pPr>
      <w:r>
        <w:separator/>
      </w:r>
    </w:p>
  </w:footnote>
  <w:footnote w:type="continuationSeparator" w:id="0">
    <w:p w:rsidR="006845C6" w:rsidRDefault="006845C6" w:rsidP="0015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432" w:type="dxa"/>
      <w:tblInd w:w="0" w:type="dxa"/>
      <w:tblBorders>
        <w:top w:val="none" w:sz="0" w:space="0" w:color="auto"/>
        <w:left w:val="none" w:sz="0" w:space="0" w:color="auto"/>
        <w:bottom w:val="thinThickSmallGap" w:sz="24" w:space="0" w:color="385623" w:themeColor="accent6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4216"/>
    </w:tblGrid>
    <w:tr w:rsidR="00156B1F" w:rsidTr="001156DD">
      <w:trPr>
        <w:trHeight w:val="274"/>
      </w:trPr>
      <w:tc>
        <w:tcPr>
          <w:tcW w:w="4216" w:type="dxa"/>
          <w:tcBorders>
            <w:top w:val="nil"/>
            <w:left w:val="nil"/>
            <w:bottom w:val="thinThickSmallGap" w:sz="24" w:space="0" w:color="385623" w:themeColor="accent6" w:themeShade="80"/>
            <w:right w:val="nil"/>
          </w:tcBorders>
          <w:hideMark/>
        </w:tcPr>
        <w:p w:rsidR="00156B1F" w:rsidRDefault="00156B1F" w:rsidP="00156B1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9E6EDCF" wp14:editId="4B3DEB60">
                <wp:extent cx="1316990" cy="446405"/>
                <wp:effectExtent l="0" t="0" r="0" b="0"/>
                <wp:docPr id="4141" name="Imagem 4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6" w:type="dxa"/>
          <w:tcBorders>
            <w:top w:val="nil"/>
            <w:left w:val="nil"/>
            <w:bottom w:val="thinThickSmallGap" w:sz="24" w:space="0" w:color="385623" w:themeColor="accent6" w:themeShade="80"/>
            <w:right w:val="nil"/>
          </w:tcBorders>
          <w:hideMark/>
        </w:tcPr>
        <w:p w:rsidR="00156B1F" w:rsidRDefault="00156B1F" w:rsidP="00156B1F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217B9F2A" wp14:editId="1E95C735">
                <wp:extent cx="1360805" cy="373380"/>
                <wp:effectExtent l="0" t="0" r="0" b="7620"/>
                <wp:docPr id="4142" name="Imagem 4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539" b="139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80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6B1F" w:rsidRDefault="00156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27"/>
    <w:rsid w:val="00156B1F"/>
    <w:rsid w:val="002E663B"/>
    <w:rsid w:val="00432796"/>
    <w:rsid w:val="006845C6"/>
    <w:rsid w:val="00974940"/>
    <w:rsid w:val="009D405D"/>
    <w:rsid w:val="00C24769"/>
    <w:rsid w:val="00C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DB08"/>
  <w15:chartTrackingRefBased/>
  <w15:docId w15:val="{B5361243-9D69-42FB-B5ED-D29A44EB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6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B1F"/>
  </w:style>
  <w:style w:type="paragraph" w:styleId="Rodap">
    <w:name w:val="footer"/>
    <w:basedOn w:val="Normal"/>
    <w:link w:val="RodapChar"/>
    <w:uiPriority w:val="99"/>
    <w:unhideWhenUsed/>
    <w:rsid w:val="00156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B1F"/>
  </w:style>
  <w:style w:type="table" w:styleId="Tabelacomgrade">
    <w:name w:val="Table Grid"/>
    <w:basedOn w:val="Tabelanormal"/>
    <w:uiPriority w:val="59"/>
    <w:rsid w:val="00156B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Ilan2</dc:creator>
  <cp:keywords/>
  <dc:description/>
  <cp:lastModifiedBy>Ilan2</cp:lastModifiedBy>
  <cp:revision>6</cp:revision>
  <cp:lastPrinted>2021-04-14T20:53:00Z</cp:lastPrinted>
  <dcterms:created xsi:type="dcterms:W3CDTF">2021-04-14T20:20:00Z</dcterms:created>
  <dcterms:modified xsi:type="dcterms:W3CDTF">2021-04-14T20:53:00Z</dcterms:modified>
</cp:coreProperties>
</file>